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2FDB" w14:textId="315CA62D" w:rsidR="00A17B26" w:rsidRDefault="008C4A38">
      <w:r>
        <w:t xml:space="preserve">Draft </w:t>
      </w:r>
      <w:r w:rsidR="00A17B26">
        <w:t xml:space="preserve">Notes of a Meeting held by Zoom on </w:t>
      </w:r>
      <w:r w:rsidR="00A03BE4">
        <w:t>Wednesday 30</w:t>
      </w:r>
      <w:r w:rsidR="00A03BE4" w:rsidRPr="00A03BE4">
        <w:rPr>
          <w:vertAlign w:val="superscript"/>
        </w:rPr>
        <w:t>th</w:t>
      </w:r>
      <w:r w:rsidR="00A03BE4">
        <w:t xml:space="preserve"> </w:t>
      </w:r>
      <w:r w:rsidR="00507523">
        <w:t xml:space="preserve"> June</w:t>
      </w:r>
      <w:r w:rsidR="00EE04CD">
        <w:t xml:space="preserve"> 2021</w:t>
      </w:r>
    </w:p>
    <w:p w14:paraId="44300289" w14:textId="1DBD6542" w:rsidR="00A17B26" w:rsidRPr="008953F1" w:rsidRDefault="00A17B26">
      <w:pPr>
        <w:rPr>
          <w:b/>
          <w:bCs/>
        </w:rPr>
      </w:pPr>
      <w:r w:rsidRPr="008953F1">
        <w:rPr>
          <w:b/>
          <w:bCs/>
        </w:rPr>
        <w:t>Sutton Benger Neighbourhood Development Plan (NDP)</w:t>
      </w:r>
    </w:p>
    <w:p w14:paraId="5A5A1655" w14:textId="5F22F068" w:rsidR="006C7E08" w:rsidRDefault="00A17B26" w:rsidP="006C7E08">
      <w:pPr>
        <w:spacing w:after="0"/>
        <w:ind w:left="993" w:hanging="993"/>
      </w:pPr>
      <w:proofErr w:type="gramStart"/>
      <w:r w:rsidRPr="008953F1">
        <w:rPr>
          <w:b/>
          <w:bCs/>
        </w:rPr>
        <w:t>Attending</w:t>
      </w:r>
      <w:r>
        <w:t>:</w:t>
      </w:r>
      <w:r w:rsidR="00D94E27">
        <w:t>,</w:t>
      </w:r>
      <w:proofErr w:type="gramEnd"/>
      <w:r w:rsidR="00D94E27">
        <w:t xml:space="preserve"> </w:t>
      </w:r>
      <w:r w:rsidR="006C7E08" w:rsidRPr="006C7E08">
        <w:t>Nicola Hayward</w:t>
      </w:r>
      <w:r w:rsidR="006C7E08">
        <w:t xml:space="preserve">, </w:t>
      </w:r>
      <w:r w:rsidR="00BD371C" w:rsidRPr="006C7E08">
        <w:t>Peter O</w:t>
      </w:r>
      <w:r w:rsidR="00BD371C">
        <w:t>l</w:t>
      </w:r>
      <w:r w:rsidR="00BD371C" w:rsidRPr="006C7E08">
        <w:t>dale</w:t>
      </w:r>
      <w:r w:rsidR="00B2411E">
        <w:t>,</w:t>
      </w:r>
      <w:r w:rsidR="00BD371C" w:rsidRPr="006C7E08">
        <w:t xml:space="preserve"> </w:t>
      </w:r>
      <w:r w:rsidR="00B2411E">
        <w:t>David Thomson</w:t>
      </w:r>
      <w:r w:rsidR="00E22D17">
        <w:t xml:space="preserve"> </w:t>
      </w:r>
      <w:r w:rsidR="00795B3A">
        <w:t xml:space="preserve">and </w:t>
      </w:r>
      <w:r w:rsidR="006C7E08" w:rsidRPr="006C7E08">
        <w:t>Mike Hogben</w:t>
      </w:r>
    </w:p>
    <w:p w14:paraId="66125AFC" w14:textId="36A516D8" w:rsidR="00E22D17" w:rsidRPr="006C7E08" w:rsidRDefault="00E22D17" w:rsidP="006C7E08">
      <w:pPr>
        <w:spacing w:after="0"/>
        <w:ind w:left="993" w:hanging="993"/>
      </w:pPr>
      <w:r>
        <w:tab/>
        <w:t>Also in attendance: Sharon</w:t>
      </w:r>
      <w:r w:rsidR="001C3D6D">
        <w:t xml:space="preserve"> Brent</w:t>
      </w:r>
      <w:r w:rsidR="002A2760">
        <w:t>nall (Bluestone Planning)</w:t>
      </w:r>
    </w:p>
    <w:p w14:paraId="0BE00CA8" w14:textId="72561496" w:rsidR="009979A9" w:rsidRDefault="002518DD" w:rsidP="00D94E27">
      <w:pPr>
        <w:ind w:left="993"/>
      </w:pPr>
      <w:r>
        <w:t>Apologies</w:t>
      </w:r>
      <w:r w:rsidR="009979A9">
        <w:t>:-</w:t>
      </w:r>
      <w:r w:rsidR="006C7E08">
        <w:t xml:space="preserve">, </w:t>
      </w:r>
      <w:r w:rsidR="006C7E08" w:rsidRPr="006C7E08">
        <w:t>Ruth Gaunt</w:t>
      </w:r>
      <w:r w:rsidR="006C7E08">
        <w:t xml:space="preserve">, </w:t>
      </w:r>
      <w:r w:rsidR="00A03BE4" w:rsidRPr="006C7E08">
        <w:t>Martin Verspeak</w:t>
      </w:r>
      <w:r w:rsidR="00A03BE4">
        <w:t xml:space="preserve">, </w:t>
      </w:r>
      <w:r w:rsidR="006C7E08">
        <w:t xml:space="preserve">and </w:t>
      </w:r>
      <w:r w:rsidR="00B2411E" w:rsidRPr="006C7E08">
        <w:t>Neil Roynan</w:t>
      </w:r>
    </w:p>
    <w:p w14:paraId="35028AA4" w14:textId="4FCF6F80" w:rsidR="006C7E08" w:rsidRPr="007F54E9" w:rsidRDefault="006F7612" w:rsidP="006C7E08">
      <w:pPr>
        <w:spacing w:after="0"/>
      </w:pPr>
      <w:r w:rsidRPr="007F54E9">
        <w:t xml:space="preserve">This meeting </w:t>
      </w:r>
      <w:r w:rsidR="007F54E9" w:rsidRPr="007F54E9">
        <w:t>with Bluestone Planning was convened to discuss their recent quote for additional work to bring the Neighbourhood development Plan to completion, ready for public consultation and Independent Examination. The group welcomed back Sharon who had worked with us before.</w:t>
      </w:r>
    </w:p>
    <w:p w14:paraId="5A2B124E" w14:textId="416A2A5B" w:rsidR="006C7E08" w:rsidRDefault="006C7E08" w:rsidP="006C7E08">
      <w:pPr>
        <w:spacing w:after="0"/>
      </w:pPr>
    </w:p>
    <w:p w14:paraId="4DD95500" w14:textId="36027014" w:rsidR="00646A87" w:rsidRDefault="006C7E08" w:rsidP="006C7E08">
      <w:pPr>
        <w:spacing w:after="0"/>
      </w:pPr>
      <w:r w:rsidRPr="006C7E08">
        <w:rPr>
          <w:b/>
          <w:bCs/>
        </w:rPr>
        <w:t>Bluestone</w:t>
      </w:r>
      <w:r w:rsidR="0097500A">
        <w:rPr>
          <w:b/>
          <w:bCs/>
        </w:rPr>
        <w:t xml:space="preserve"> </w:t>
      </w:r>
      <w:r w:rsidR="0097500A" w:rsidRPr="0097500A">
        <w:t>–</w:t>
      </w:r>
      <w:r w:rsidR="00F82549">
        <w:t xml:space="preserve"> </w:t>
      </w:r>
      <w:r w:rsidR="003C2000">
        <w:t>We worked through the quote recently provided by Bluestone</w:t>
      </w:r>
      <w:r w:rsidR="007B644F">
        <w:t xml:space="preserve">. </w:t>
      </w:r>
      <w:r w:rsidR="006B1F73">
        <w:t xml:space="preserve"> </w:t>
      </w:r>
      <w:r w:rsidR="00D375E9">
        <w:t xml:space="preserve">Sharon explained the role of Bluestone and their expectations of our group. We went through our expectations of </w:t>
      </w:r>
      <w:proofErr w:type="gramStart"/>
      <w:r w:rsidR="00646A87">
        <w:t>Bluestone</w:t>
      </w:r>
      <w:proofErr w:type="gramEnd"/>
      <w:r w:rsidR="00646A87">
        <w:t xml:space="preserve"> and we ironed out some differences.</w:t>
      </w:r>
    </w:p>
    <w:p w14:paraId="5766C546" w14:textId="4A880687" w:rsidR="00646A87" w:rsidRDefault="00646A87" w:rsidP="006C7E08">
      <w:pPr>
        <w:spacing w:after="0"/>
      </w:pPr>
    </w:p>
    <w:p w14:paraId="5F6F522A" w14:textId="432320EC" w:rsidR="00C324B8" w:rsidRDefault="00C324B8" w:rsidP="006C7E08">
      <w:pPr>
        <w:spacing w:after="0"/>
      </w:pPr>
      <w:r>
        <w:t>Work to include</w:t>
      </w:r>
      <w:r w:rsidR="00F249BA">
        <w:t xml:space="preserve"> taking </w:t>
      </w:r>
      <w:r>
        <w:t xml:space="preserve">the Design Code </w:t>
      </w:r>
      <w:r w:rsidR="00F249BA">
        <w:t>to completion was included.</w:t>
      </w:r>
    </w:p>
    <w:p w14:paraId="35B2C43E" w14:textId="2A2A1B7E" w:rsidR="00F249BA" w:rsidRDefault="00F249BA" w:rsidP="006C7E08">
      <w:pPr>
        <w:spacing w:after="0"/>
      </w:pPr>
      <w:r>
        <w:t>Work to check the current draft against Planning Policy was also included.</w:t>
      </w:r>
    </w:p>
    <w:p w14:paraId="2C6D8AB0" w14:textId="1F256783" w:rsidR="00F249BA" w:rsidRDefault="00064CAD" w:rsidP="006C7E08">
      <w:pPr>
        <w:spacing w:after="0"/>
      </w:pPr>
      <w:r>
        <w:t>Nicola would send a bundle of documents (electronically) to Sharon.</w:t>
      </w:r>
    </w:p>
    <w:p w14:paraId="2A7F10BA" w14:textId="77777777" w:rsidR="00064CAD" w:rsidRDefault="00064CAD" w:rsidP="006C7E08">
      <w:pPr>
        <w:spacing w:after="0"/>
      </w:pPr>
    </w:p>
    <w:p w14:paraId="47139180" w14:textId="4CC2C004" w:rsidR="0079588F" w:rsidRPr="0079588F" w:rsidRDefault="00646A87" w:rsidP="0079588F">
      <w:pPr>
        <w:spacing w:after="0"/>
      </w:pPr>
      <w:r>
        <w:t xml:space="preserve">There is some £18,000 of central funding available from </w:t>
      </w:r>
      <w:r w:rsidR="00951F2C">
        <w:t>“</w:t>
      </w:r>
      <w:r w:rsidR="00B40CB7">
        <w:t>Locality</w:t>
      </w:r>
      <w:r w:rsidR="00951F2C">
        <w:t>”</w:t>
      </w:r>
      <w:r w:rsidR="00B40CB7">
        <w:t xml:space="preserve"> who</w:t>
      </w:r>
      <w:r w:rsidR="0079588F">
        <w:t xml:space="preserve"> </w:t>
      </w:r>
      <w:r w:rsidR="0079588F" w:rsidRPr="0079588F">
        <w:t>provide support to neighbourhood planning groups on behalf of the Ministry for Housing, Communities and Local Government.</w:t>
      </w:r>
      <w:r w:rsidR="00B40CB7">
        <w:t xml:space="preserve"> </w:t>
      </w:r>
      <w:r w:rsidR="0079588F" w:rsidRPr="0079588F">
        <w:t>There are two types of support available:</w:t>
      </w:r>
    </w:p>
    <w:p w14:paraId="54C1B929" w14:textId="77777777" w:rsidR="0079588F" w:rsidRPr="0079588F" w:rsidRDefault="0079588F" w:rsidP="0079588F">
      <w:pPr>
        <w:numPr>
          <w:ilvl w:val="0"/>
          <w:numId w:val="8"/>
        </w:numPr>
        <w:spacing w:after="0"/>
      </w:pPr>
      <w:r w:rsidRPr="0079588F">
        <w:t>Grant (financial support)</w:t>
      </w:r>
    </w:p>
    <w:p w14:paraId="26E935AF" w14:textId="2F12C8A3" w:rsidR="0079588F" w:rsidRDefault="0079588F" w:rsidP="0079588F">
      <w:pPr>
        <w:numPr>
          <w:ilvl w:val="0"/>
          <w:numId w:val="8"/>
        </w:numPr>
        <w:spacing w:after="0"/>
      </w:pPr>
      <w:r w:rsidRPr="0079588F">
        <w:t>Technical Support (professional assistance and advice)</w:t>
      </w:r>
    </w:p>
    <w:p w14:paraId="7EA7CFE1" w14:textId="7900C6CE" w:rsidR="00D022D3" w:rsidRDefault="00D022D3" w:rsidP="00D022D3">
      <w:pPr>
        <w:spacing w:after="0"/>
      </w:pPr>
      <w:r>
        <w:t xml:space="preserve">We can access to grant monies, and </w:t>
      </w:r>
      <w:proofErr w:type="gramStart"/>
      <w:r>
        <w:t>taking into account</w:t>
      </w:r>
      <w:proofErr w:type="gramEnd"/>
      <w:r>
        <w:t xml:space="preserve"> the current spend of £4,734, we could apply for £13,266</w:t>
      </w:r>
      <w:r w:rsidR="00F76830">
        <w:t>.</w:t>
      </w:r>
    </w:p>
    <w:p w14:paraId="080059BD" w14:textId="77777777" w:rsidR="00F76830" w:rsidRPr="0079588F" w:rsidRDefault="00F76830" w:rsidP="00D022D3">
      <w:pPr>
        <w:spacing w:after="0"/>
      </w:pPr>
    </w:p>
    <w:p w14:paraId="118A65BB" w14:textId="5ADAEE12" w:rsidR="006C7E08" w:rsidRDefault="008F2847" w:rsidP="006C7E08">
      <w:pPr>
        <w:spacing w:after="0"/>
      </w:pPr>
      <w:r>
        <w:t xml:space="preserve">The work, in several </w:t>
      </w:r>
      <w:r w:rsidR="00951F2C">
        <w:t>steps</w:t>
      </w:r>
      <w:r>
        <w:t xml:space="preserve"> would see us through to pre-submission stage. This would go out to consultation</w:t>
      </w:r>
      <w:r w:rsidR="00861272">
        <w:t xml:space="preserve"> – and we might decide to make changes consequent upon comments received</w:t>
      </w:r>
      <w:r w:rsidR="000B47BD">
        <w:t>. The revised plan wou</w:t>
      </w:r>
      <w:r w:rsidR="006F4CBE">
        <w:t>l</w:t>
      </w:r>
      <w:r w:rsidR="000B47BD">
        <w:t>d be submitted to Wiltshire Council</w:t>
      </w:r>
      <w:r w:rsidR="004D5F04">
        <w:t xml:space="preserve">, and they would appoint an Examiner. We could have a limited say on the choices of Examiner supplied, because their </w:t>
      </w:r>
      <w:r w:rsidR="00BE3F3E">
        <w:t>personality might make a difference in viewing our village community and our ambition for that community.</w:t>
      </w:r>
      <w:r w:rsidR="006F4CBE">
        <w:t xml:space="preserve"> The Examiner may then require or suggest further changes, and the group would have to respond to those proposals.</w:t>
      </w:r>
    </w:p>
    <w:p w14:paraId="18E12B94" w14:textId="1151942D" w:rsidR="007741DD" w:rsidRDefault="007741DD" w:rsidP="006C7E08">
      <w:pPr>
        <w:spacing w:after="0"/>
      </w:pPr>
    </w:p>
    <w:p w14:paraId="01AE39CC" w14:textId="2CC8D8D6" w:rsidR="007741DD" w:rsidRDefault="007741DD" w:rsidP="006C7E08">
      <w:pPr>
        <w:spacing w:after="0"/>
      </w:pPr>
      <w:r>
        <w:t>Following Sharon’s review of the bundle of documents, she would revert to the group and give an updated quote</w:t>
      </w:r>
      <w:r w:rsidR="005849DE">
        <w:t xml:space="preserve">. This would have to be agreed by the Parish Council. The Parish Council would then be </w:t>
      </w:r>
      <w:proofErr w:type="gramStart"/>
      <w:r w:rsidR="005849DE">
        <w:t>in a position</w:t>
      </w:r>
      <w:proofErr w:type="gramEnd"/>
      <w:r w:rsidR="005849DE">
        <w:t xml:space="preserve"> to apply for the full amount of grant needed.</w:t>
      </w:r>
    </w:p>
    <w:p w14:paraId="023EB316" w14:textId="3A69021F" w:rsidR="009E2B7F" w:rsidRDefault="009E2B7F" w:rsidP="006C7E08">
      <w:pPr>
        <w:spacing w:after="0"/>
      </w:pPr>
    </w:p>
    <w:p w14:paraId="698342C4" w14:textId="784357B1" w:rsidR="009E2B7F" w:rsidRDefault="009E2B7F" w:rsidP="006C7E08">
      <w:pPr>
        <w:spacing w:after="0"/>
      </w:pPr>
      <w:r>
        <w:t xml:space="preserve">In terms of funding, it would be sensible to apply for everything we might need now. One slightly larger bid is easier to </w:t>
      </w:r>
      <w:r w:rsidR="00C324B8">
        <w:t>handle</w:t>
      </w:r>
      <w:r>
        <w:t xml:space="preserve"> than one </w:t>
      </w:r>
      <w:r w:rsidR="00C324B8">
        <w:t>insufficient</w:t>
      </w:r>
      <w:r>
        <w:t xml:space="preserve"> bid, followed by another for work in the same area.</w:t>
      </w:r>
    </w:p>
    <w:p w14:paraId="7173038A" w14:textId="77777777" w:rsidR="00C14BB9" w:rsidRDefault="00C14BB9" w:rsidP="0007667D">
      <w:pPr>
        <w:spacing w:after="0"/>
        <w:rPr>
          <w:b/>
          <w:bCs/>
        </w:rPr>
      </w:pPr>
    </w:p>
    <w:p w14:paraId="5829BADE" w14:textId="518B8B7C" w:rsidR="008953F1" w:rsidRPr="00284190" w:rsidRDefault="00BF359C" w:rsidP="0007667D">
      <w:pPr>
        <w:spacing w:after="0"/>
        <w:rPr>
          <w:b/>
          <w:bCs/>
        </w:rPr>
      </w:pPr>
      <w:r w:rsidRPr="00284190">
        <w:rPr>
          <w:b/>
          <w:bCs/>
        </w:rPr>
        <w:t>Next Meeting</w:t>
      </w:r>
    </w:p>
    <w:p w14:paraId="4629216E" w14:textId="4A9D0303" w:rsidR="00D05DCC" w:rsidRDefault="00BF359C" w:rsidP="0007667D">
      <w:pPr>
        <w:spacing w:after="0"/>
      </w:pPr>
      <w:r>
        <w:t xml:space="preserve">This meeting ended at </w:t>
      </w:r>
      <w:r w:rsidR="00C35858">
        <w:t>7</w:t>
      </w:r>
      <w:r w:rsidR="003211E0">
        <w:t>.00</w:t>
      </w:r>
      <w:r w:rsidR="00C35858">
        <w:t>pm</w:t>
      </w:r>
      <w:r w:rsidR="008C60C3">
        <w:t xml:space="preserve"> and we agreed to </w:t>
      </w:r>
      <w:r w:rsidR="003211E0">
        <w:t xml:space="preserve">meet again at 6pm on Tuesday </w:t>
      </w:r>
      <w:r w:rsidR="00590D89">
        <w:t>6</w:t>
      </w:r>
      <w:r w:rsidR="00590D89" w:rsidRPr="00590D89">
        <w:rPr>
          <w:vertAlign w:val="superscript"/>
        </w:rPr>
        <w:t>th</w:t>
      </w:r>
      <w:r w:rsidR="00590D89">
        <w:t xml:space="preserve"> July </w:t>
      </w:r>
      <w:proofErr w:type="gramStart"/>
      <w:r w:rsidR="00590D89">
        <w:t>2021</w:t>
      </w:r>
      <w:proofErr w:type="gramEnd"/>
    </w:p>
    <w:p w14:paraId="2840FF71" w14:textId="6094557C" w:rsidR="00AD65C2" w:rsidRDefault="00AD65C2" w:rsidP="0007667D">
      <w:pPr>
        <w:spacing w:after="0"/>
      </w:pPr>
    </w:p>
    <w:p w14:paraId="64E2E994" w14:textId="77777777" w:rsidR="00AD65C2" w:rsidRPr="002F039B" w:rsidRDefault="00AD65C2" w:rsidP="00AD65C2">
      <w:pPr>
        <w:pStyle w:val="Footer"/>
      </w:pPr>
      <w:r w:rsidRPr="002F039B">
        <w:t>David Thomson</w:t>
      </w:r>
    </w:p>
    <w:p w14:paraId="35A0622B" w14:textId="2D44B349" w:rsidR="00AD65C2" w:rsidRPr="006F41F8" w:rsidRDefault="00620493" w:rsidP="00620493">
      <w:pPr>
        <w:pStyle w:val="Footer"/>
      </w:pPr>
      <w:r>
        <w:t>6</w:t>
      </w:r>
      <w:r w:rsidRPr="00620493">
        <w:rPr>
          <w:vertAlign w:val="superscript"/>
        </w:rPr>
        <w:t>th</w:t>
      </w:r>
      <w:r>
        <w:t xml:space="preserve"> July</w:t>
      </w:r>
      <w:r w:rsidR="00AD65C2" w:rsidRPr="002F039B">
        <w:t xml:space="preserve"> 2021</w:t>
      </w:r>
      <w:r w:rsidR="00AD65C2">
        <w:t xml:space="preserve">                 </w:t>
      </w:r>
      <w:r w:rsidR="008C4A38">
        <w:t xml:space="preserve">                         </w:t>
      </w:r>
      <w:r w:rsidR="00AD65C2" w:rsidRPr="002F039B">
        <w:t xml:space="preserve">(Note:- An </w:t>
      </w:r>
      <w:r w:rsidR="00AD65C2" w:rsidRPr="002F039B">
        <w:rPr>
          <w:b/>
          <w:bCs/>
        </w:rPr>
        <w:t xml:space="preserve">emboldened name </w:t>
      </w:r>
      <w:r w:rsidR="00AD65C2" w:rsidRPr="002F039B">
        <w:t>implies there is an action for you)</w:t>
      </w:r>
    </w:p>
    <w:sectPr w:rsidR="00AD65C2" w:rsidRPr="006F41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DAAD" w14:textId="77777777" w:rsidR="00095061" w:rsidRDefault="00095061" w:rsidP="002F039B">
      <w:pPr>
        <w:spacing w:after="0" w:line="240" w:lineRule="auto"/>
      </w:pPr>
      <w:r>
        <w:separator/>
      </w:r>
    </w:p>
  </w:endnote>
  <w:endnote w:type="continuationSeparator" w:id="0">
    <w:p w14:paraId="112834EC" w14:textId="77777777" w:rsidR="00095061" w:rsidRDefault="00095061" w:rsidP="002F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A10F" w14:textId="77777777" w:rsidR="00095061" w:rsidRDefault="00095061" w:rsidP="002F039B">
      <w:pPr>
        <w:spacing w:after="0" w:line="240" w:lineRule="auto"/>
      </w:pPr>
      <w:r>
        <w:separator/>
      </w:r>
    </w:p>
  </w:footnote>
  <w:footnote w:type="continuationSeparator" w:id="0">
    <w:p w14:paraId="3CB8D261" w14:textId="77777777" w:rsidR="00095061" w:rsidRDefault="00095061" w:rsidP="002F0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B6F"/>
    <w:multiLevelType w:val="hybridMultilevel"/>
    <w:tmpl w:val="FE68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97E5A"/>
    <w:multiLevelType w:val="multilevel"/>
    <w:tmpl w:val="240C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8C6097"/>
    <w:multiLevelType w:val="hybridMultilevel"/>
    <w:tmpl w:val="81368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352C11"/>
    <w:multiLevelType w:val="hybridMultilevel"/>
    <w:tmpl w:val="743CB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9E4715"/>
    <w:multiLevelType w:val="hybridMultilevel"/>
    <w:tmpl w:val="6716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4400D"/>
    <w:multiLevelType w:val="multilevel"/>
    <w:tmpl w:val="C508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367BF6"/>
    <w:multiLevelType w:val="multilevel"/>
    <w:tmpl w:val="D6CA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BB480E"/>
    <w:multiLevelType w:val="hybridMultilevel"/>
    <w:tmpl w:val="0D2A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B26"/>
    <w:rsid w:val="00003CEE"/>
    <w:rsid w:val="000112C0"/>
    <w:rsid w:val="00016D2C"/>
    <w:rsid w:val="0002022C"/>
    <w:rsid w:val="00024BB0"/>
    <w:rsid w:val="0003628C"/>
    <w:rsid w:val="000373F2"/>
    <w:rsid w:val="00040CEB"/>
    <w:rsid w:val="00056DBA"/>
    <w:rsid w:val="00064CAD"/>
    <w:rsid w:val="000652A1"/>
    <w:rsid w:val="000653A5"/>
    <w:rsid w:val="0007159F"/>
    <w:rsid w:val="0007215B"/>
    <w:rsid w:val="0007667D"/>
    <w:rsid w:val="0009436E"/>
    <w:rsid w:val="00095061"/>
    <w:rsid w:val="000A07E0"/>
    <w:rsid w:val="000A0E85"/>
    <w:rsid w:val="000A468B"/>
    <w:rsid w:val="000A662E"/>
    <w:rsid w:val="000B47BD"/>
    <w:rsid w:val="000B4DBD"/>
    <w:rsid w:val="000B568C"/>
    <w:rsid w:val="000C53F6"/>
    <w:rsid w:val="000D112A"/>
    <w:rsid w:val="000D78AC"/>
    <w:rsid w:val="000E4517"/>
    <w:rsid w:val="000E4EA5"/>
    <w:rsid w:val="000E622D"/>
    <w:rsid w:val="000F32A7"/>
    <w:rsid w:val="000F7A5C"/>
    <w:rsid w:val="00103E05"/>
    <w:rsid w:val="00110763"/>
    <w:rsid w:val="0011134D"/>
    <w:rsid w:val="001200C2"/>
    <w:rsid w:val="0014198C"/>
    <w:rsid w:val="00141AEC"/>
    <w:rsid w:val="0014447B"/>
    <w:rsid w:val="001568B4"/>
    <w:rsid w:val="00162F34"/>
    <w:rsid w:val="00163E6A"/>
    <w:rsid w:val="00165286"/>
    <w:rsid w:val="001656CE"/>
    <w:rsid w:val="00165B6B"/>
    <w:rsid w:val="0018200B"/>
    <w:rsid w:val="00182C41"/>
    <w:rsid w:val="00183B83"/>
    <w:rsid w:val="0019409D"/>
    <w:rsid w:val="00195960"/>
    <w:rsid w:val="001A1F72"/>
    <w:rsid w:val="001B0F55"/>
    <w:rsid w:val="001B1BA3"/>
    <w:rsid w:val="001B2625"/>
    <w:rsid w:val="001B3D6B"/>
    <w:rsid w:val="001B5163"/>
    <w:rsid w:val="001B5736"/>
    <w:rsid w:val="001B5BA4"/>
    <w:rsid w:val="001C145E"/>
    <w:rsid w:val="001C3D6D"/>
    <w:rsid w:val="001D5907"/>
    <w:rsid w:val="001D5E5F"/>
    <w:rsid w:val="001D63C8"/>
    <w:rsid w:val="001D71BA"/>
    <w:rsid w:val="001E052D"/>
    <w:rsid w:val="001E33D0"/>
    <w:rsid w:val="001E6E33"/>
    <w:rsid w:val="001E7A06"/>
    <w:rsid w:val="001F25C0"/>
    <w:rsid w:val="001F45DE"/>
    <w:rsid w:val="001F614A"/>
    <w:rsid w:val="001F7B7B"/>
    <w:rsid w:val="00213703"/>
    <w:rsid w:val="00215EEB"/>
    <w:rsid w:val="002166BD"/>
    <w:rsid w:val="00225973"/>
    <w:rsid w:val="00230D30"/>
    <w:rsid w:val="002351C1"/>
    <w:rsid w:val="00235F7B"/>
    <w:rsid w:val="00240414"/>
    <w:rsid w:val="00241CA0"/>
    <w:rsid w:val="00247300"/>
    <w:rsid w:val="002515FE"/>
    <w:rsid w:val="002518DD"/>
    <w:rsid w:val="002544A6"/>
    <w:rsid w:val="0026050C"/>
    <w:rsid w:val="002616DB"/>
    <w:rsid w:val="0026567E"/>
    <w:rsid w:val="0027169E"/>
    <w:rsid w:val="00271EE2"/>
    <w:rsid w:val="00276227"/>
    <w:rsid w:val="00277592"/>
    <w:rsid w:val="00281C32"/>
    <w:rsid w:val="002827FB"/>
    <w:rsid w:val="00283261"/>
    <w:rsid w:val="002832CC"/>
    <w:rsid w:val="00284190"/>
    <w:rsid w:val="00284333"/>
    <w:rsid w:val="00287F82"/>
    <w:rsid w:val="00290A34"/>
    <w:rsid w:val="0029673F"/>
    <w:rsid w:val="002A2760"/>
    <w:rsid w:val="002A67CB"/>
    <w:rsid w:val="002B4137"/>
    <w:rsid w:val="002B5D88"/>
    <w:rsid w:val="002B6AB1"/>
    <w:rsid w:val="002C23FC"/>
    <w:rsid w:val="002C2DAA"/>
    <w:rsid w:val="002C3974"/>
    <w:rsid w:val="002C3DA0"/>
    <w:rsid w:val="002D365C"/>
    <w:rsid w:val="002E25E1"/>
    <w:rsid w:val="002E26C5"/>
    <w:rsid w:val="002E75F8"/>
    <w:rsid w:val="002F039B"/>
    <w:rsid w:val="002F048A"/>
    <w:rsid w:val="002F2D27"/>
    <w:rsid w:val="002F2EDA"/>
    <w:rsid w:val="002F44EF"/>
    <w:rsid w:val="002F4560"/>
    <w:rsid w:val="002F5B0F"/>
    <w:rsid w:val="002F6DBE"/>
    <w:rsid w:val="00301B78"/>
    <w:rsid w:val="00302D02"/>
    <w:rsid w:val="00315D60"/>
    <w:rsid w:val="003211E0"/>
    <w:rsid w:val="00321960"/>
    <w:rsid w:val="0032346C"/>
    <w:rsid w:val="00327368"/>
    <w:rsid w:val="00327825"/>
    <w:rsid w:val="00335CBE"/>
    <w:rsid w:val="00335CE2"/>
    <w:rsid w:val="00337986"/>
    <w:rsid w:val="003410F9"/>
    <w:rsid w:val="00342D54"/>
    <w:rsid w:val="00344714"/>
    <w:rsid w:val="003513DA"/>
    <w:rsid w:val="003579C6"/>
    <w:rsid w:val="0036585D"/>
    <w:rsid w:val="00373E11"/>
    <w:rsid w:val="00376B8F"/>
    <w:rsid w:val="00381F18"/>
    <w:rsid w:val="00382F7E"/>
    <w:rsid w:val="00390030"/>
    <w:rsid w:val="0039271C"/>
    <w:rsid w:val="003968AE"/>
    <w:rsid w:val="003A112E"/>
    <w:rsid w:val="003A73BF"/>
    <w:rsid w:val="003B03C5"/>
    <w:rsid w:val="003B08D3"/>
    <w:rsid w:val="003B1BDE"/>
    <w:rsid w:val="003B3CD4"/>
    <w:rsid w:val="003B4F81"/>
    <w:rsid w:val="003B7AA6"/>
    <w:rsid w:val="003C069B"/>
    <w:rsid w:val="003C2000"/>
    <w:rsid w:val="003C679F"/>
    <w:rsid w:val="003C6EA0"/>
    <w:rsid w:val="003D09B6"/>
    <w:rsid w:val="003D1454"/>
    <w:rsid w:val="003D17AF"/>
    <w:rsid w:val="003E5B1D"/>
    <w:rsid w:val="003F123C"/>
    <w:rsid w:val="003F4A0E"/>
    <w:rsid w:val="003F7940"/>
    <w:rsid w:val="00403FCD"/>
    <w:rsid w:val="004118F1"/>
    <w:rsid w:val="00411DD7"/>
    <w:rsid w:val="00412501"/>
    <w:rsid w:val="0041272B"/>
    <w:rsid w:val="00413A73"/>
    <w:rsid w:val="00415E2D"/>
    <w:rsid w:val="004201C1"/>
    <w:rsid w:val="00420482"/>
    <w:rsid w:val="004241D4"/>
    <w:rsid w:val="004255CF"/>
    <w:rsid w:val="0043184D"/>
    <w:rsid w:val="00431C2F"/>
    <w:rsid w:val="0043202A"/>
    <w:rsid w:val="00433DB5"/>
    <w:rsid w:val="0044785B"/>
    <w:rsid w:val="00460673"/>
    <w:rsid w:val="00460C30"/>
    <w:rsid w:val="00462A16"/>
    <w:rsid w:val="004633FD"/>
    <w:rsid w:val="004665E4"/>
    <w:rsid w:val="00476464"/>
    <w:rsid w:val="004775C7"/>
    <w:rsid w:val="004838C0"/>
    <w:rsid w:val="00487912"/>
    <w:rsid w:val="0049068E"/>
    <w:rsid w:val="00493C8D"/>
    <w:rsid w:val="00493E33"/>
    <w:rsid w:val="004A174C"/>
    <w:rsid w:val="004A478C"/>
    <w:rsid w:val="004A7585"/>
    <w:rsid w:val="004B06D1"/>
    <w:rsid w:val="004B4EBF"/>
    <w:rsid w:val="004B64C6"/>
    <w:rsid w:val="004B7903"/>
    <w:rsid w:val="004C5380"/>
    <w:rsid w:val="004C6AAB"/>
    <w:rsid w:val="004C7840"/>
    <w:rsid w:val="004D5F04"/>
    <w:rsid w:val="004E57B0"/>
    <w:rsid w:val="004F32A2"/>
    <w:rsid w:val="005071D4"/>
    <w:rsid w:val="00507523"/>
    <w:rsid w:val="00513CFD"/>
    <w:rsid w:val="00513D52"/>
    <w:rsid w:val="005216E7"/>
    <w:rsid w:val="00525635"/>
    <w:rsid w:val="0052690E"/>
    <w:rsid w:val="00527AA2"/>
    <w:rsid w:val="00541163"/>
    <w:rsid w:val="005412FB"/>
    <w:rsid w:val="00541ECD"/>
    <w:rsid w:val="00543E71"/>
    <w:rsid w:val="005477B1"/>
    <w:rsid w:val="00551FD1"/>
    <w:rsid w:val="005559E2"/>
    <w:rsid w:val="00557C79"/>
    <w:rsid w:val="005701FC"/>
    <w:rsid w:val="005714F1"/>
    <w:rsid w:val="00571614"/>
    <w:rsid w:val="00572EDE"/>
    <w:rsid w:val="00573613"/>
    <w:rsid w:val="00576224"/>
    <w:rsid w:val="00581C1F"/>
    <w:rsid w:val="005849DE"/>
    <w:rsid w:val="00590850"/>
    <w:rsid w:val="00590D89"/>
    <w:rsid w:val="00590E38"/>
    <w:rsid w:val="005921EB"/>
    <w:rsid w:val="0059232F"/>
    <w:rsid w:val="0059376A"/>
    <w:rsid w:val="00596F30"/>
    <w:rsid w:val="0059776E"/>
    <w:rsid w:val="005A79BE"/>
    <w:rsid w:val="005A7C83"/>
    <w:rsid w:val="005B02CA"/>
    <w:rsid w:val="005B29CA"/>
    <w:rsid w:val="005E1EEB"/>
    <w:rsid w:val="005E7602"/>
    <w:rsid w:val="005E793C"/>
    <w:rsid w:val="005F4B75"/>
    <w:rsid w:val="005F553D"/>
    <w:rsid w:val="006029B5"/>
    <w:rsid w:val="00605E70"/>
    <w:rsid w:val="00610F9A"/>
    <w:rsid w:val="00611634"/>
    <w:rsid w:val="00615542"/>
    <w:rsid w:val="00620493"/>
    <w:rsid w:val="006219B3"/>
    <w:rsid w:val="006228A2"/>
    <w:rsid w:val="006249D0"/>
    <w:rsid w:val="00625A76"/>
    <w:rsid w:val="00637054"/>
    <w:rsid w:val="0064153A"/>
    <w:rsid w:val="00641F91"/>
    <w:rsid w:val="0064391C"/>
    <w:rsid w:val="00646170"/>
    <w:rsid w:val="00646A87"/>
    <w:rsid w:val="00663916"/>
    <w:rsid w:val="006657EA"/>
    <w:rsid w:val="0067153E"/>
    <w:rsid w:val="00673FD0"/>
    <w:rsid w:val="00674D78"/>
    <w:rsid w:val="00677E87"/>
    <w:rsid w:val="006826D2"/>
    <w:rsid w:val="0069199A"/>
    <w:rsid w:val="00696FD7"/>
    <w:rsid w:val="006A3FE3"/>
    <w:rsid w:val="006B1F73"/>
    <w:rsid w:val="006B1F96"/>
    <w:rsid w:val="006B32B5"/>
    <w:rsid w:val="006B4D9E"/>
    <w:rsid w:val="006B6C8B"/>
    <w:rsid w:val="006C1503"/>
    <w:rsid w:val="006C259F"/>
    <w:rsid w:val="006C7E08"/>
    <w:rsid w:val="006D3436"/>
    <w:rsid w:val="006D3E92"/>
    <w:rsid w:val="006D57D3"/>
    <w:rsid w:val="006E049B"/>
    <w:rsid w:val="006E649F"/>
    <w:rsid w:val="006E770F"/>
    <w:rsid w:val="006F2A5E"/>
    <w:rsid w:val="006F41F8"/>
    <w:rsid w:val="006F4CBE"/>
    <w:rsid w:val="006F659B"/>
    <w:rsid w:val="006F7612"/>
    <w:rsid w:val="00700197"/>
    <w:rsid w:val="00703295"/>
    <w:rsid w:val="007100C6"/>
    <w:rsid w:val="0071123C"/>
    <w:rsid w:val="00711E3A"/>
    <w:rsid w:val="00712B39"/>
    <w:rsid w:val="0071427C"/>
    <w:rsid w:val="007309C1"/>
    <w:rsid w:val="00733BBD"/>
    <w:rsid w:val="00735CCE"/>
    <w:rsid w:val="007379B3"/>
    <w:rsid w:val="00740FC8"/>
    <w:rsid w:val="007467D6"/>
    <w:rsid w:val="00747725"/>
    <w:rsid w:val="007610D5"/>
    <w:rsid w:val="00761C80"/>
    <w:rsid w:val="00773AB3"/>
    <w:rsid w:val="007741DD"/>
    <w:rsid w:val="007851C0"/>
    <w:rsid w:val="007948F1"/>
    <w:rsid w:val="0079588F"/>
    <w:rsid w:val="00795B3A"/>
    <w:rsid w:val="00797066"/>
    <w:rsid w:val="007A0885"/>
    <w:rsid w:val="007A2455"/>
    <w:rsid w:val="007A5D7D"/>
    <w:rsid w:val="007A61DD"/>
    <w:rsid w:val="007A72EA"/>
    <w:rsid w:val="007B3CCF"/>
    <w:rsid w:val="007B644F"/>
    <w:rsid w:val="007B6DE6"/>
    <w:rsid w:val="007B7754"/>
    <w:rsid w:val="007C00BA"/>
    <w:rsid w:val="007C12AD"/>
    <w:rsid w:val="007C3884"/>
    <w:rsid w:val="007C7252"/>
    <w:rsid w:val="007D24B8"/>
    <w:rsid w:val="007D7019"/>
    <w:rsid w:val="007D7B73"/>
    <w:rsid w:val="007E4EB7"/>
    <w:rsid w:val="007F25FF"/>
    <w:rsid w:val="007F305B"/>
    <w:rsid w:val="007F3F7B"/>
    <w:rsid w:val="007F54E9"/>
    <w:rsid w:val="008044AF"/>
    <w:rsid w:val="00826659"/>
    <w:rsid w:val="00831467"/>
    <w:rsid w:val="0083317B"/>
    <w:rsid w:val="0084597A"/>
    <w:rsid w:val="00847B55"/>
    <w:rsid w:val="00852065"/>
    <w:rsid w:val="008546EA"/>
    <w:rsid w:val="00855C6D"/>
    <w:rsid w:val="00861272"/>
    <w:rsid w:val="00866214"/>
    <w:rsid w:val="00870481"/>
    <w:rsid w:val="00870DDC"/>
    <w:rsid w:val="00874350"/>
    <w:rsid w:val="00876708"/>
    <w:rsid w:val="00877BEC"/>
    <w:rsid w:val="008821F5"/>
    <w:rsid w:val="008874B4"/>
    <w:rsid w:val="008953F1"/>
    <w:rsid w:val="008B6075"/>
    <w:rsid w:val="008C2190"/>
    <w:rsid w:val="008C4A38"/>
    <w:rsid w:val="008C60C3"/>
    <w:rsid w:val="008D4381"/>
    <w:rsid w:val="008E02DF"/>
    <w:rsid w:val="008E7E62"/>
    <w:rsid w:val="008F2847"/>
    <w:rsid w:val="0090048E"/>
    <w:rsid w:val="00905395"/>
    <w:rsid w:val="009060A1"/>
    <w:rsid w:val="00911C97"/>
    <w:rsid w:val="00916103"/>
    <w:rsid w:val="00916BC8"/>
    <w:rsid w:val="00924C02"/>
    <w:rsid w:val="009269C1"/>
    <w:rsid w:val="0093402C"/>
    <w:rsid w:val="00934B3B"/>
    <w:rsid w:val="00935E05"/>
    <w:rsid w:val="00940ED4"/>
    <w:rsid w:val="00942036"/>
    <w:rsid w:val="0094250B"/>
    <w:rsid w:val="00943ADE"/>
    <w:rsid w:val="009441D8"/>
    <w:rsid w:val="009469C4"/>
    <w:rsid w:val="00951F2C"/>
    <w:rsid w:val="0095398F"/>
    <w:rsid w:val="00953C14"/>
    <w:rsid w:val="0095566E"/>
    <w:rsid w:val="00957D5E"/>
    <w:rsid w:val="00960D68"/>
    <w:rsid w:val="00961ADC"/>
    <w:rsid w:val="00961E2B"/>
    <w:rsid w:val="00963D1B"/>
    <w:rsid w:val="0097082E"/>
    <w:rsid w:val="009746E4"/>
    <w:rsid w:val="0097500A"/>
    <w:rsid w:val="009816D4"/>
    <w:rsid w:val="00985051"/>
    <w:rsid w:val="009864AD"/>
    <w:rsid w:val="009979A9"/>
    <w:rsid w:val="009A1AD7"/>
    <w:rsid w:val="009A4F34"/>
    <w:rsid w:val="009A5FF3"/>
    <w:rsid w:val="009B0C3C"/>
    <w:rsid w:val="009B5AC0"/>
    <w:rsid w:val="009B634B"/>
    <w:rsid w:val="009C0441"/>
    <w:rsid w:val="009C5E4E"/>
    <w:rsid w:val="009C7A67"/>
    <w:rsid w:val="009D4B7B"/>
    <w:rsid w:val="009D6112"/>
    <w:rsid w:val="009E2B7F"/>
    <w:rsid w:val="009E592E"/>
    <w:rsid w:val="00A0292A"/>
    <w:rsid w:val="00A03BE4"/>
    <w:rsid w:val="00A076D8"/>
    <w:rsid w:val="00A11111"/>
    <w:rsid w:val="00A124CE"/>
    <w:rsid w:val="00A13DAF"/>
    <w:rsid w:val="00A1643C"/>
    <w:rsid w:val="00A17B26"/>
    <w:rsid w:val="00A25431"/>
    <w:rsid w:val="00A30AF1"/>
    <w:rsid w:val="00A33373"/>
    <w:rsid w:val="00A42AE0"/>
    <w:rsid w:val="00A51AFF"/>
    <w:rsid w:val="00A60123"/>
    <w:rsid w:val="00A6352A"/>
    <w:rsid w:val="00A73060"/>
    <w:rsid w:val="00A76238"/>
    <w:rsid w:val="00A765E9"/>
    <w:rsid w:val="00A769AC"/>
    <w:rsid w:val="00A777A0"/>
    <w:rsid w:val="00A7785A"/>
    <w:rsid w:val="00A80ABE"/>
    <w:rsid w:val="00A82C54"/>
    <w:rsid w:val="00A854F9"/>
    <w:rsid w:val="00A97F1D"/>
    <w:rsid w:val="00AA299A"/>
    <w:rsid w:val="00AA60E0"/>
    <w:rsid w:val="00AA78B0"/>
    <w:rsid w:val="00AB31C0"/>
    <w:rsid w:val="00AB3C7B"/>
    <w:rsid w:val="00AB79FB"/>
    <w:rsid w:val="00AC31D4"/>
    <w:rsid w:val="00AC4159"/>
    <w:rsid w:val="00AC5C60"/>
    <w:rsid w:val="00AD059B"/>
    <w:rsid w:val="00AD1909"/>
    <w:rsid w:val="00AD2C97"/>
    <w:rsid w:val="00AD4214"/>
    <w:rsid w:val="00AD65C2"/>
    <w:rsid w:val="00AE776C"/>
    <w:rsid w:val="00AF321F"/>
    <w:rsid w:val="00AF3FA1"/>
    <w:rsid w:val="00B05C86"/>
    <w:rsid w:val="00B07AFF"/>
    <w:rsid w:val="00B14516"/>
    <w:rsid w:val="00B160B2"/>
    <w:rsid w:val="00B22AA6"/>
    <w:rsid w:val="00B2411E"/>
    <w:rsid w:val="00B24AD9"/>
    <w:rsid w:val="00B26AB8"/>
    <w:rsid w:val="00B33998"/>
    <w:rsid w:val="00B37596"/>
    <w:rsid w:val="00B40CB7"/>
    <w:rsid w:val="00B40D0D"/>
    <w:rsid w:val="00B42E86"/>
    <w:rsid w:val="00B45BC1"/>
    <w:rsid w:val="00B464AF"/>
    <w:rsid w:val="00B5548F"/>
    <w:rsid w:val="00B561A2"/>
    <w:rsid w:val="00B57D42"/>
    <w:rsid w:val="00B601DB"/>
    <w:rsid w:val="00B64645"/>
    <w:rsid w:val="00B72E78"/>
    <w:rsid w:val="00B73BD5"/>
    <w:rsid w:val="00B74DC3"/>
    <w:rsid w:val="00B7638C"/>
    <w:rsid w:val="00B77E32"/>
    <w:rsid w:val="00B81273"/>
    <w:rsid w:val="00B94C78"/>
    <w:rsid w:val="00BA1095"/>
    <w:rsid w:val="00BA4EB0"/>
    <w:rsid w:val="00BC2ADC"/>
    <w:rsid w:val="00BC333E"/>
    <w:rsid w:val="00BC3F35"/>
    <w:rsid w:val="00BD371C"/>
    <w:rsid w:val="00BE1F8C"/>
    <w:rsid w:val="00BE3365"/>
    <w:rsid w:val="00BE34AF"/>
    <w:rsid w:val="00BE3B00"/>
    <w:rsid w:val="00BE3F3E"/>
    <w:rsid w:val="00BE52BF"/>
    <w:rsid w:val="00BF2639"/>
    <w:rsid w:val="00BF29E8"/>
    <w:rsid w:val="00BF359C"/>
    <w:rsid w:val="00BF51BE"/>
    <w:rsid w:val="00BF6197"/>
    <w:rsid w:val="00BF748B"/>
    <w:rsid w:val="00C0608E"/>
    <w:rsid w:val="00C124BA"/>
    <w:rsid w:val="00C128D1"/>
    <w:rsid w:val="00C135AF"/>
    <w:rsid w:val="00C1476F"/>
    <w:rsid w:val="00C14BB9"/>
    <w:rsid w:val="00C17174"/>
    <w:rsid w:val="00C202E3"/>
    <w:rsid w:val="00C22E4D"/>
    <w:rsid w:val="00C23B7D"/>
    <w:rsid w:val="00C24184"/>
    <w:rsid w:val="00C324B8"/>
    <w:rsid w:val="00C35858"/>
    <w:rsid w:val="00C35ABC"/>
    <w:rsid w:val="00C46765"/>
    <w:rsid w:val="00C47484"/>
    <w:rsid w:val="00C53548"/>
    <w:rsid w:val="00C708BE"/>
    <w:rsid w:val="00C72891"/>
    <w:rsid w:val="00C73C86"/>
    <w:rsid w:val="00C769B7"/>
    <w:rsid w:val="00C773C6"/>
    <w:rsid w:val="00C84586"/>
    <w:rsid w:val="00C84BFC"/>
    <w:rsid w:val="00C95E06"/>
    <w:rsid w:val="00C9770F"/>
    <w:rsid w:val="00C979C1"/>
    <w:rsid w:val="00CA35CB"/>
    <w:rsid w:val="00CB096E"/>
    <w:rsid w:val="00CB0C8B"/>
    <w:rsid w:val="00CB15BE"/>
    <w:rsid w:val="00CB6C0E"/>
    <w:rsid w:val="00CC3AFA"/>
    <w:rsid w:val="00CC4734"/>
    <w:rsid w:val="00CC7E5E"/>
    <w:rsid w:val="00CD76DA"/>
    <w:rsid w:val="00CE4583"/>
    <w:rsid w:val="00CE6EA8"/>
    <w:rsid w:val="00CE770E"/>
    <w:rsid w:val="00CF1B44"/>
    <w:rsid w:val="00CF7760"/>
    <w:rsid w:val="00D022D3"/>
    <w:rsid w:val="00D0392E"/>
    <w:rsid w:val="00D04202"/>
    <w:rsid w:val="00D05A74"/>
    <w:rsid w:val="00D05AE3"/>
    <w:rsid w:val="00D05DCC"/>
    <w:rsid w:val="00D07F84"/>
    <w:rsid w:val="00D12F7A"/>
    <w:rsid w:val="00D149E0"/>
    <w:rsid w:val="00D1525B"/>
    <w:rsid w:val="00D169F6"/>
    <w:rsid w:val="00D176CD"/>
    <w:rsid w:val="00D22760"/>
    <w:rsid w:val="00D2450C"/>
    <w:rsid w:val="00D2457F"/>
    <w:rsid w:val="00D34923"/>
    <w:rsid w:val="00D375E9"/>
    <w:rsid w:val="00D400DE"/>
    <w:rsid w:val="00D45F92"/>
    <w:rsid w:val="00D4757D"/>
    <w:rsid w:val="00D55AEA"/>
    <w:rsid w:val="00D66B2B"/>
    <w:rsid w:val="00D7368A"/>
    <w:rsid w:val="00D76C55"/>
    <w:rsid w:val="00D855B4"/>
    <w:rsid w:val="00D870A6"/>
    <w:rsid w:val="00D94C84"/>
    <w:rsid w:val="00D94E27"/>
    <w:rsid w:val="00DA2431"/>
    <w:rsid w:val="00DA6A69"/>
    <w:rsid w:val="00DB1841"/>
    <w:rsid w:val="00DB2422"/>
    <w:rsid w:val="00DB5194"/>
    <w:rsid w:val="00DB5D60"/>
    <w:rsid w:val="00DB5E6F"/>
    <w:rsid w:val="00DC0281"/>
    <w:rsid w:val="00DC0735"/>
    <w:rsid w:val="00DC59B9"/>
    <w:rsid w:val="00DD1E65"/>
    <w:rsid w:val="00DD5ACF"/>
    <w:rsid w:val="00DD5F1F"/>
    <w:rsid w:val="00DE70D2"/>
    <w:rsid w:val="00DE726A"/>
    <w:rsid w:val="00DF6467"/>
    <w:rsid w:val="00E00395"/>
    <w:rsid w:val="00E00B3D"/>
    <w:rsid w:val="00E03604"/>
    <w:rsid w:val="00E11F18"/>
    <w:rsid w:val="00E14CA5"/>
    <w:rsid w:val="00E20BB9"/>
    <w:rsid w:val="00E21605"/>
    <w:rsid w:val="00E22D17"/>
    <w:rsid w:val="00E321DA"/>
    <w:rsid w:val="00E33171"/>
    <w:rsid w:val="00E33577"/>
    <w:rsid w:val="00E33FC4"/>
    <w:rsid w:val="00E35F88"/>
    <w:rsid w:val="00E37DE2"/>
    <w:rsid w:val="00E400C4"/>
    <w:rsid w:val="00E4194F"/>
    <w:rsid w:val="00E428BE"/>
    <w:rsid w:val="00E4475C"/>
    <w:rsid w:val="00E51113"/>
    <w:rsid w:val="00E51185"/>
    <w:rsid w:val="00E56CA6"/>
    <w:rsid w:val="00E639EE"/>
    <w:rsid w:val="00E64F3C"/>
    <w:rsid w:val="00E67A14"/>
    <w:rsid w:val="00E67B95"/>
    <w:rsid w:val="00E7613C"/>
    <w:rsid w:val="00E802C8"/>
    <w:rsid w:val="00E81F21"/>
    <w:rsid w:val="00E86F56"/>
    <w:rsid w:val="00E8708F"/>
    <w:rsid w:val="00E90435"/>
    <w:rsid w:val="00E925B3"/>
    <w:rsid w:val="00E9282F"/>
    <w:rsid w:val="00E9472F"/>
    <w:rsid w:val="00E95F7E"/>
    <w:rsid w:val="00EA7B5C"/>
    <w:rsid w:val="00EB599B"/>
    <w:rsid w:val="00EC4E61"/>
    <w:rsid w:val="00ED502B"/>
    <w:rsid w:val="00ED629A"/>
    <w:rsid w:val="00ED6F47"/>
    <w:rsid w:val="00EE04CD"/>
    <w:rsid w:val="00EE33A3"/>
    <w:rsid w:val="00EF710F"/>
    <w:rsid w:val="00F06AF8"/>
    <w:rsid w:val="00F149F6"/>
    <w:rsid w:val="00F17AFA"/>
    <w:rsid w:val="00F21FBD"/>
    <w:rsid w:val="00F249BA"/>
    <w:rsid w:val="00F269EB"/>
    <w:rsid w:val="00F533B8"/>
    <w:rsid w:val="00F53A2E"/>
    <w:rsid w:val="00F630D9"/>
    <w:rsid w:val="00F6521B"/>
    <w:rsid w:val="00F72209"/>
    <w:rsid w:val="00F72416"/>
    <w:rsid w:val="00F76830"/>
    <w:rsid w:val="00F82549"/>
    <w:rsid w:val="00F95642"/>
    <w:rsid w:val="00F96F19"/>
    <w:rsid w:val="00FA28F0"/>
    <w:rsid w:val="00FA4A08"/>
    <w:rsid w:val="00FA6CC3"/>
    <w:rsid w:val="00FB1281"/>
    <w:rsid w:val="00FB5A52"/>
    <w:rsid w:val="00FB6AA5"/>
    <w:rsid w:val="00FC5999"/>
    <w:rsid w:val="00FC7FD4"/>
    <w:rsid w:val="00FD0C91"/>
    <w:rsid w:val="00FD3199"/>
    <w:rsid w:val="00FD4FBD"/>
    <w:rsid w:val="00FE12CF"/>
    <w:rsid w:val="00FE4F76"/>
    <w:rsid w:val="00FE57E2"/>
    <w:rsid w:val="00FE6824"/>
    <w:rsid w:val="00FF2905"/>
    <w:rsid w:val="00FF2EDF"/>
    <w:rsid w:val="00FF5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B61B"/>
  <w15:chartTrackingRefBased/>
  <w15:docId w15:val="{8F9F9576-D50D-44ED-8150-8DA3B1F3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67D"/>
    <w:pPr>
      <w:ind w:left="720"/>
      <w:contextualSpacing/>
    </w:pPr>
  </w:style>
  <w:style w:type="character" w:styleId="Hyperlink">
    <w:name w:val="Hyperlink"/>
    <w:basedOn w:val="DefaultParagraphFont"/>
    <w:uiPriority w:val="99"/>
    <w:unhideWhenUsed/>
    <w:rsid w:val="0059232F"/>
    <w:rPr>
      <w:color w:val="0563C1" w:themeColor="hyperlink"/>
      <w:u w:val="single"/>
    </w:rPr>
  </w:style>
  <w:style w:type="character" w:styleId="UnresolvedMention">
    <w:name w:val="Unresolved Mention"/>
    <w:basedOn w:val="DefaultParagraphFont"/>
    <w:uiPriority w:val="99"/>
    <w:semiHidden/>
    <w:unhideWhenUsed/>
    <w:rsid w:val="0059232F"/>
    <w:rPr>
      <w:color w:val="605E5C"/>
      <w:shd w:val="clear" w:color="auto" w:fill="E1DFDD"/>
    </w:rPr>
  </w:style>
  <w:style w:type="paragraph" w:styleId="NormalWeb">
    <w:name w:val="Normal (Web)"/>
    <w:basedOn w:val="Normal"/>
    <w:uiPriority w:val="99"/>
    <w:semiHidden/>
    <w:unhideWhenUsed/>
    <w:rsid w:val="00DB5E6F"/>
    <w:rPr>
      <w:rFonts w:ascii="Times New Roman" w:hAnsi="Times New Roman" w:cs="Times New Roman"/>
      <w:sz w:val="24"/>
      <w:szCs w:val="24"/>
    </w:rPr>
  </w:style>
  <w:style w:type="table" w:styleId="TableGrid">
    <w:name w:val="Table Grid"/>
    <w:basedOn w:val="TableNormal"/>
    <w:uiPriority w:val="39"/>
    <w:rsid w:val="00BE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39B"/>
  </w:style>
  <w:style w:type="paragraph" w:styleId="Footer">
    <w:name w:val="footer"/>
    <w:basedOn w:val="Normal"/>
    <w:link w:val="FooterChar"/>
    <w:uiPriority w:val="99"/>
    <w:unhideWhenUsed/>
    <w:rsid w:val="002F0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0748">
      <w:bodyDiv w:val="1"/>
      <w:marLeft w:val="0"/>
      <w:marRight w:val="0"/>
      <w:marTop w:val="0"/>
      <w:marBottom w:val="0"/>
      <w:divBdr>
        <w:top w:val="none" w:sz="0" w:space="0" w:color="auto"/>
        <w:left w:val="none" w:sz="0" w:space="0" w:color="auto"/>
        <w:bottom w:val="none" w:sz="0" w:space="0" w:color="auto"/>
        <w:right w:val="none" w:sz="0" w:space="0" w:color="auto"/>
      </w:divBdr>
      <w:divsChild>
        <w:div w:id="278027765">
          <w:marLeft w:val="0"/>
          <w:marRight w:val="0"/>
          <w:marTop w:val="0"/>
          <w:marBottom w:val="0"/>
          <w:divBdr>
            <w:top w:val="none" w:sz="0" w:space="0" w:color="auto"/>
            <w:left w:val="none" w:sz="0" w:space="0" w:color="auto"/>
            <w:bottom w:val="none" w:sz="0" w:space="0" w:color="auto"/>
            <w:right w:val="none" w:sz="0" w:space="0" w:color="auto"/>
          </w:divBdr>
        </w:div>
        <w:div w:id="862400698">
          <w:marLeft w:val="0"/>
          <w:marRight w:val="0"/>
          <w:marTop w:val="0"/>
          <w:marBottom w:val="0"/>
          <w:divBdr>
            <w:top w:val="none" w:sz="0" w:space="0" w:color="auto"/>
            <w:left w:val="none" w:sz="0" w:space="0" w:color="auto"/>
            <w:bottom w:val="none" w:sz="0" w:space="0" w:color="auto"/>
            <w:right w:val="none" w:sz="0" w:space="0" w:color="auto"/>
          </w:divBdr>
        </w:div>
        <w:div w:id="1597445144">
          <w:marLeft w:val="0"/>
          <w:marRight w:val="0"/>
          <w:marTop w:val="0"/>
          <w:marBottom w:val="0"/>
          <w:divBdr>
            <w:top w:val="none" w:sz="0" w:space="0" w:color="auto"/>
            <w:left w:val="none" w:sz="0" w:space="0" w:color="auto"/>
            <w:bottom w:val="none" w:sz="0" w:space="0" w:color="auto"/>
            <w:right w:val="none" w:sz="0" w:space="0" w:color="auto"/>
          </w:divBdr>
        </w:div>
      </w:divsChild>
    </w:div>
    <w:div w:id="657347262">
      <w:bodyDiv w:val="1"/>
      <w:marLeft w:val="0"/>
      <w:marRight w:val="0"/>
      <w:marTop w:val="0"/>
      <w:marBottom w:val="0"/>
      <w:divBdr>
        <w:top w:val="none" w:sz="0" w:space="0" w:color="auto"/>
        <w:left w:val="none" w:sz="0" w:space="0" w:color="auto"/>
        <w:bottom w:val="none" w:sz="0" w:space="0" w:color="auto"/>
        <w:right w:val="none" w:sz="0" w:space="0" w:color="auto"/>
      </w:divBdr>
      <w:divsChild>
        <w:div w:id="585303643">
          <w:marLeft w:val="0"/>
          <w:marRight w:val="0"/>
          <w:marTop w:val="0"/>
          <w:marBottom w:val="0"/>
          <w:divBdr>
            <w:top w:val="none" w:sz="0" w:space="0" w:color="auto"/>
            <w:left w:val="none" w:sz="0" w:space="0" w:color="auto"/>
            <w:bottom w:val="none" w:sz="0" w:space="0" w:color="auto"/>
            <w:right w:val="none" w:sz="0" w:space="0" w:color="auto"/>
          </w:divBdr>
        </w:div>
      </w:divsChild>
    </w:div>
    <w:div w:id="721101918">
      <w:bodyDiv w:val="1"/>
      <w:marLeft w:val="0"/>
      <w:marRight w:val="0"/>
      <w:marTop w:val="0"/>
      <w:marBottom w:val="0"/>
      <w:divBdr>
        <w:top w:val="none" w:sz="0" w:space="0" w:color="auto"/>
        <w:left w:val="none" w:sz="0" w:space="0" w:color="auto"/>
        <w:bottom w:val="none" w:sz="0" w:space="0" w:color="auto"/>
        <w:right w:val="none" w:sz="0" w:space="0" w:color="auto"/>
      </w:divBdr>
    </w:div>
    <w:div w:id="862716163">
      <w:bodyDiv w:val="1"/>
      <w:marLeft w:val="0"/>
      <w:marRight w:val="0"/>
      <w:marTop w:val="0"/>
      <w:marBottom w:val="0"/>
      <w:divBdr>
        <w:top w:val="none" w:sz="0" w:space="0" w:color="auto"/>
        <w:left w:val="none" w:sz="0" w:space="0" w:color="auto"/>
        <w:bottom w:val="none" w:sz="0" w:space="0" w:color="auto"/>
        <w:right w:val="none" w:sz="0" w:space="0" w:color="auto"/>
      </w:divBdr>
    </w:div>
    <w:div w:id="1227690040">
      <w:bodyDiv w:val="1"/>
      <w:marLeft w:val="0"/>
      <w:marRight w:val="0"/>
      <w:marTop w:val="0"/>
      <w:marBottom w:val="0"/>
      <w:divBdr>
        <w:top w:val="none" w:sz="0" w:space="0" w:color="auto"/>
        <w:left w:val="none" w:sz="0" w:space="0" w:color="auto"/>
        <w:bottom w:val="none" w:sz="0" w:space="0" w:color="auto"/>
        <w:right w:val="none" w:sz="0" w:space="0" w:color="auto"/>
      </w:divBdr>
    </w:div>
    <w:div w:id="1390766367">
      <w:bodyDiv w:val="1"/>
      <w:marLeft w:val="0"/>
      <w:marRight w:val="0"/>
      <w:marTop w:val="0"/>
      <w:marBottom w:val="0"/>
      <w:divBdr>
        <w:top w:val="none" w:sz="0" w:space="0" w:color="auto"/>
        <w:left w:val="none" w:sz="0" w:space="0" w:color="auto"/>
        <w:bottom w:val="none" w:sz="0" w:space="0" w:color="auto"/>
        <w:right w:val="none" w:sz="0" w:space="0" w:color="auto"/>
      </w:divBdr>
    </w:div>
    <w:div w:id="1839689070">
      <w:bodyDiv w:val="1"/>
      <w:marLeft w:val="0"/>
      <w:marRight w:val="0"/>
      <w:marTop w:val="0"/>
      <w:marBottom w:val="0"/>
      <w:divBdr>
        <w:top w:val="none" w:sz="0" w:space="0" w:color="auto"/>
        <w:left w:val="none" w:sz="0" w:space="0" w:color="auto"/>
        <w:bottom w:val="none" w:sz="0" w:space="0" w:color="auto"/>
        <w:right w:val="none" w:sz="0" w:space="0" w:color="auto"/>
      </w:divBdr>
      <w:divsChild>
        <w:div w:id="120810055">
          <w:marLeft w:val="0"/>
          <w:marRight w:val="0"/>
          <w:marTop w:val="0"/>
          <w:marBottom w:val="0"/>
          <w:divBdr>
            <w:top w:val="none" w:sz="0" w:space="0" w:color="auto"/>
            <w:left w:val="none" w:sz="0" w:space="0" w:color="auto"/>
            <w:bottom w:val="none" w:sz="0" w:space="0" w:color="auto"/>
            <w:right w:val="none" w:sz="0" w:space="0" w:color="auto"/>
          </w:divBdr>
        </w:div>
      </w:divsChild>
    </w:div>
    <w:div w:id="1949968708">
      <w:bodyDiv w:val="1"/>
      <w:marLeft w:val="0"/>
      <w:marRight w:val="0"/>
      <w:marTop w:val="0"/>
      <w:marBottom w:val="0"/>
      <w:divBdr>
        <w:top w:val="none" w:sz="0" w:space="0" w:color="auto"/>
        <w:left w:val="none" w:sz="0" w:space="0" w:color="auto"/>
        <w:bottom w:val="none" w:sz="0" w:space="0" w:color="auto"/>
        <w:right w:val="none" w:sz="0" w:space="0" w:color="auto"/>
      </w:divBdr>
    </w:div>
    <w:div w:id="2027948919">
      <w:bodyDiv w:val="1"/>
      <w:marLeft w:val="0"/>
      <w:marRight w:val="0"/>
      <w:marTop w:val="0"/>
      <w:marBottom w:val="0"/>
      <w:divBdr>
        <w:top w:val="none" w:sz="0" w:space="0" w:color="auto"/>
        <w:left w:val="none" w:sz="0" w:space="0" w:color="auto"/>
        <w:bottom w:val="none" w:sz="0" w:space="0" w:color="auto"/>
        <w:right w:val="none" w:sz="0" w:space="0" w:color="auto"/>
      </w:divBdr>
    </w:div>
    <w:div w:id="20744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Thomson</dc:creator>
  <cp:keywords/>
  <dc:description/>
  <cp:lastModifiedBy>David Thomson</cp:lastModifiedBy>
  <cp:revision>33</cp:revision>
  <dcterms:created xsi:type="dcterms:W3CDTF">2021-07-06T11:27:00Z</dcterms:created>
  <dcterms:modified xsi:type="dcterms:W3CDTF">2021-07-06T11:58:00Z</dcterms:modified>
</cp:coreProperties>
</file>